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37CB0" w14:textId="4E64BEB4" w:rsidR="00C66EB9" w:rsidRDefault="009E0927">
      <w:r>
        <w:rPr>
          <w:noProof/>
        </w:rPr>
        <w:drawing>
          <wp:inline distT="0" distB="0" distL="0" distR="0" wp14:anchorId="703CBA34" wp14:editId="41615773">
            <wp:extent cx="3234690" cy="4312920"/>
            <wp:effectExtent l="0" t="0" r="3810" b="11430"/>
            <wp:docPr id="1" name="Image 1" descr="Une image contenant tex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EB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27"/>
    <w:rsid w:val="009E0927"/>
    <w:rsid w:val="00C6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68763"/>
  <w15:chartTrackingRefBased/>
  <w15:docId w15:val="{63CEC42D-8820-47D4-B60C-E82A1171A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kvyfg1b42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LeBouthillier, Colette (ASD-N)</dc:creator>
  <cp:keywords/>
  <dc:description/>
  <cp:lastModifiedBy>LeBouthillier, Colette (ASD-N)</cp:lastModifiedBy>
  <cp:revision>1</cp:revision>
  <dcterms:created xsi:type="dcterms:W3CDTF">2021-11-14T23:40:00Z</dcterms:created>
  <dcterms:modified xsi:type="dcterms:W3CDTF">2021-11-14T23:41:00Z</dcterms:modified>
</cp:coreProperties>
</file>